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2" w:rsidRPr="004A1B42" w:rsidRDefault="004A1B42" w:rsidP="004A1B42">
      <w:pPr>
        <w:spacing w:before="100" w:beforeAutospacing="1"/>
        <w:jc w:val="center"/>
        <w:rPr>
          <w:rFonts w:eastAsia="Times New Roman"/>
          <w:lang w:val="pl-PL" w:eastAsia="pl-PL"/>
        </w:rPr>
      </w:pPr>
      <w:r w:rsidRPr="004A1B42">
        <w:rPr>
          <w:rFonts w:eastAsia="Times New Roman"/>
          <w:b/>
          <w:bCs/>
          <w:color w:val="FF0000"/>
          <w:sz w:val="27"/>
          <w:szCs w:val="27"/>
          <w:lang w:val="pl-PL" w:eastAsia="pl-PL"/>
        </w:rPr>
        <w:t xml:space="preserve">Ramowy rozkład dnia </w:t>
      </w:r>
    </w:p>
    <w:p w:rsidR="004A1B42" w:rsidRPr="004A1B42" w:rsidRDefault="004A1B42" w:rsidP="004A1B42">
      <w:pPr>
        <w:shd w:val="clear" w:color="auto" w:fill="CCFFFF"/>
        <w:spacing w:before="100" w:beforeAutospacing="1"/>
        <w:jc w:val="center"/>
        <w:rPr>
          <w:rFonts w:eastAsia="Times New Roman"/>
          <w:lang w:val="pl-PL" w:eastAsia="pl-PL"/>
        </w:rPr>
      </w:pPr>
      <w:r w:rsidRPr="004A1B42">
        <w:rPr>
          <w:rFonts w:eastAsia="Times New Roman"/>
          <w:b/>
          <w:bCs/>
          <w:color w:val="000000"/>
          <w:lang w:val="pl-PL" w:eastAsia="pl-PL"/>
        </w:rPr>
        <w:t>8</w:t>
      </w:r>
      <w:r w:rsidRPr="004A1B42">
        <w:rPr>
          <w:rFonts w:eastAsia="Times New Roman"/>
          <w:b/>
          <w:bCs/>
          <w:color w:val="000000"/>
          <w:vertAlign w:val="superscript"/>
          <w:lang w:val="pl-PL" w:eastAsia="pl-PL"/>
        </w:rPr>
        <w:t>00</w:t>
      </w:r>
      <w:r w:rsidRPr="004A1B42">
        <w:rPr>
          <w:rFonts w:eastAsia="Times New Roman"/>
          <w:b/>
          <w:bCs/>
          <w:color w:val="000000"/>
          <w:lang w:val="pl-PL" w:eastAsia="pl-PL"/>
        </w:rPr>
        <w:t xml:space="preserve"> - 13</w:t>
      </w:r>
      <w:r w:rsidRPr="004A1B42">
        <w:rPr>
          <w:rFonts w:eastAsia="Times New Roman"/>
          <w:b/>
          <w:bCs/>
          <w:color w:val="000000"/>
          <w:vertAlign w:val="superscript"/>
          <w:lang w:val="pl-PL" w:eastAsia="pl-PL"/>
        </w:rPr>
        <w:t>00</w:t>
      </w:r>
      <w:r w:rsidRPr="004A1B42">
        <w:rPr>
          <w:rFonts w:eastAsia="Times New Roman"/>
          <w:b/>
          <w:bCs/>
          <w:color w:val="000000"/>
          <w:lang w:val="pl-PL" w:eastAsia="pl-PL"/>
        </w:rPr>
        <w:t xml:space="preserve"> – realizacja podstawy programowej</w:t>
      </w:r>
    </w:p>
    <w:tbl>
      <w:tblPr>
        <w:tblW w:w="10538" w:type="dxa"/>
        <w:jc w:val="right"/>
        <w:tblCellSpacing w:w="0" w:type="dxa"/>
        <w:tblInd w:w="-938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4"/>
        <w:gridCol w:w="9404"/>
      </w:tblGrid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jc w:val="center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Godziny</w:t>
            </w:r>
          </w:p>
        </w:tc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jc w:val="center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Rozkład dnia zgodny z nową podstawą programową 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6.30 -8.00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Schodzenie się dzieci w sali. 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Zabawy samodzielne i inspirowanie do spontanicznej działalności zabawowej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br/>
              <w:t xml:space="preserve"> w kącikach zainteresowań służące realizowaniu pomysłów dzieci. Zabawy konstrukcyjne, manipulacyjne, tematyczne. Inicjowanie rozmów z dziećmi na tematy zgodne z ich zainteresowaniami. Praca indywidualna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br/>
              <w:t xml:space="preserve"> o charakterze wyrównawczo-stymulującym oraz z dzieckiem zdolnym.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8.00-8.20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Zabawy dowolne.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 Aranżowanie otwartych sytuacji wychowawczo- dydaktycznych, pozostawienie dzieciom możliwości wyboru i inicjatywy. Poranne zabawy ruchowe oraz integrujące grupę. Przygotowanie do śniadania – porządkowanie zabawek w sali.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8.20-8.30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Czynności higieniczne i samoobsługowe w łazience. Zabawy ruchowe lub ćwiczenia poranne o wielostronnym ruchu. Praca dyżurnych.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8.30-8.45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Śniadanie.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 Realizacja założeń programowych z zakresu kształtowania nawyków higienicznych i kulturalnych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br/>
              <w:t xml:space="preserve"> oraz dbałości o zdrowie, wpajanie zasad dobrego wychowania podczas spożywania posiłków. Posługiwanie się sztućcami.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8.45-9.00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Zabiegi higieniczne po śniadaniu, mycie zębów. Przygotowanie do zajęć grupowych.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9.00-10.10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Zajęcia dydaktyczno-wychowawcze 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w ramach realizacji podstawy programowej i programu wychowania przedszkolnego – z całą grupą i w małych zespołach. Nabywanie umiejętności przez działanie, stwarzanie sytuacji edukacyjnych stymulujących wszechstronny rozwój dziecka. Organizowanie środowiska inspirującego podejmowanie zabaw tematycznych, dydaktycznych, badawczych i ruchowych. Wspieranie działań twórczych podczas kontaktu dzieci ze sztuką, muzyką i literaturą.</w:t>
            </w: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A1B42" w:rsidRPr="004A1B42" w:rsidTr="0052397A">
        <w:trPr>
          <w:trHeight w:val="1215"/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10.10-11.10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Pobyt na świeżym powietrzu.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 Czynności samoobsługowe przy ubieraniu i rozbieraniu w szatni.</w:t>
            </w:r>
          </w:p>
          <w:p w:rsidR="004A1B42" w:rsidRPr="004A1B42" w:rsidRDefault="004A1B42" w:rsidP="0052397A">
            <w:pPr>
              <w:spacing w:before="100" w:beforeAutospacing="1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Zabawy dowolne w ogrodzie przedszkolnym inspirowane potrzebami dzieci, na boisku, w parku, obserwacje przyrody, prace gospodarcze, porządkowe i ogrodnicze. Spacery i wycieczki. </w:t>
            </w:r>
          </w:p>
          <w:p w:rsidR="004A1B42" w:rsidRPr="004A1B42" w:rsidRDefault="004A1B42" w:rsidP="0052397A">
            <w:pPr>
              <w:spacing w:before="100" w:beforeAutospacing="1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Zajęcia i zabawy rozwijające sprawność fizyczną w terenie lub w sali gimnastycznej.</w:t>
            </w:r>
          </w:p>
          <w:p w:rsidR="004A1B42" w:rsidRPr="004A1B42" w:rsidRDefault="004A1B42" w:rsidP="0052397A">
            <w:pPr>
              <w:spacing w:before="100" w:beforeAutospacing="1" w:after="119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Uczenie zasad postępowania warunkujących bezpieczeństwo dziecka w ogrodzie i poza terenem przedszkola. Dobór zajęć uzależniony jest od pogody i pory roku. 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11.10-11.20</w:t>
            </w:r>
            <w:r w:rsidRPr="004A1B4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pl-PL" w:eastAsia="pl-PL"/>
              </w:rPr>
              <w:t xml:space="preserve"> 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Przygotowanie do obiadu. Czynności higieniczne i samoobsługowe w łazience – nauka i utrwalenie kolejnych etapów mycia rąk. Wdrażanie do pełnienia dyżurów przez dzieci.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11.20-11.45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Obiad.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 Celebrowanie posiłku, realizacja założeń programowych w zakresie prawidłowego posługiwania się sztućcami ( łyżką i widelcem). Kulturalne zachowanie się przy stole, dbałość o zdrowie.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11.45-13.40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Leżakowanie – młodsze grupy. 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Nabywanie umiejętności samoobsługowych związanych ze zdejmowaniem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br/>
              <w:t xml:space="preserve"> i zakładaniem elementów garderoby.</w:t>
            </w:r>
          </w:p>
          <w:p w:rsidR="004A1B42" w:rsidRPr="004A1B42" w:rsidRDefault="004A1B42" w:rsidP="0052397A">
            <w:pPr>
              <w:spacing w:before="100" w:beforeAutospacing="1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Starsze grupy - 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Relaks, wyciszenie. Słuchanie muzyki klasycznej, bajek muzycznych oraz literatury dziecięcej. </w:t>
            </w:r>
            <w:proofErr w:type="spellStart"/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Bajkoterapia</w:t>
            </w:r>
            <w:proofErr w:type="spellEnd"/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. Zabawy podejmowane z inicjatywy dzieci. </w:t>
            </w:r>
            <w:r w:rsidRPr="004A1B42">
              <w:rPr>
                <w:rFonts w:eastAsia="Times New Roman"/>
                <w:color w:val="000000"/>
                <w:sz w:val="20"/>
                <w:lang w:val="pl-PL" w:eastAsia="pl-PL"/>
              </w:rPr>
              <w:t>Zabawy i ćwiczenia doskonalące i rozwijające kompetencje dzieci: z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abawy plastyczno-techniczne, zabawy ruchowe, ze śpiewem, muzyczno- rytmiczne, ćwiczenia graficzne. Zajęcia z religii. Zabawy w ogrodzie przedszkolnym.</w:t>
            </w:r>
          </w:p>
          <w:p w:rsidR="004A1B42" w:rsidRPr="004A1B42" w:rsidRDefault="004A1B42" w:rsidP="0052397A">
            <w:pPr>
              <w:spacing w:before="100" w:beforeAutospacing="1" w:after="119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Praca indywidualna o charakterze wyrównawczo - stymulującym oraz z dzieckiem zdolnym.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13.40-14.00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Przygotowanie do podwieczorku. Czynności higieniczne w łazience. Zabawa ruchowa.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14.00-14.20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Podwieczorek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 - przestrzeganie zasad dobrego wychowania podczas spożywania posiłku.</w:t>
            </w:r>
          </w:p>
          <w:p w:rsidR="004A1B42" w:rsidRPr="004A1B42" w:rsidRDefault="004A1B42" w:rsidP="0052397A">
            <w:pPr>
              <w:spacing w:before="100" w:beforeAutospacing="1" w:after="119"/>
              <w:contextualSpacing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Czynności porządkowe – higieniczne.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14.20-16.00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 xml:space="preserve">Omówienie z dziećmi wydarzeń dnia. Podsumowanie dyżurów. Ćwiczenia indywidualne z dziećmi, dostosowane do ich możliwości, zajęcia w małych zespołach (praca o charakterze wyrównawczo - korekcyjnym, wspomagającym rozwój dziecka). Słuchanie opowiadań nauczyciela na podstawie literatury dziecięcej (ewentualnie czytanie fragmentów książek). Zabawy dowolne według zainteresowań dzieci, rozwijające umiejętność organizowania i podejmowania działalności zabawowej. - zabawy tematyczne, konstrukcyjne. </w:t>
            </w: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br/>
              <w:t>Zabawy ruchowe, zabawy na świeżym powietrzu. Kontakty indywidualne z rodzicami.</w:t>
            </w:r>
          </w:p>
        </w:tc>
      </w:tr>
      <w:tr w:rsidR="004A1B42" w:rsidRPr="004A1B42" w:rsidTr="0052397A">
        <w:trPr>
          <w:tblCellSpacing w:w="0" w:type="dxa"/>
          <w:jc w:val="right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>16.00-16.30</w:t>
            </w:r>
          </w:p>
        </w:tc>
        <w:tc>
          <w:tcPr>
            <w:tcW w:w="9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1B42" w:rsidRPr="004A1B42" w:rsidRDefault="004A1B42" w:rsidP="0052397A">
            <w:pPr>
              <w:spacing w:before="100" w:beforeAutospacing="1" w:after="119"/>
              <w:rPr>
                <w:rFonts w:eastAsia="Times New Roman"/>
                <w:lang w:val="pl-PL" w:eastAsia="pl-PL"/>
              </w:rPr>
            </w:pPr>
            <w:r w:rsidRPr="004A1B42">
              <w:rPr>
                <w:rFonts w:eastAsia="Times New Roman"/>
                <w:sz w:val="20"/>
                <w:szCs w:val="20"/>
                <w:lang w:val="pl-PL" w:eastAsia="pl-PL"/>
              </w:rPr>
              <w:t>Układanki i gry planszowe, zabawy dowolne. Rozchodzenie się dzieci do domu.</w:t>
            </w:r>
          </w:p>
        </w:tc>
      </w:tr>
    </w:tbl>
    <w:p w:rsidR="004A1B42" w:rsidRPr="004A1B42" w:rsidRDefault="004A1B42" w:rsidP="004A1B42">
      <w:pPr>
        <w:spacing w:before="100" w:beforeAutospacing="1" w:after="240"/>
        <w:rPr>
          <w:rFonts w:eastAsia="Times New Roman"/>
          <w:lang w:val="pl-PL" w:eastAsia="pl-PL"/>
        </w:rPr>
      </w:pPr>
    </w:p>
    <w:p w:rsidR="004A1B42" w:rsidRPr="004A1B42" w:rsidRDefault="004A1B42" w:rsidP="004A1B42">
      <w:pPr>
        <w:rPr>
          <w:lang w:val="pl-PL"/>
        </w:rPr>
      </w:pPr>
    </w:p>
    <w:p w:rsidR="00965D29" w:rsidRPr="004A1B42" w:rsidRDefault="00965D29">
      <w:pPr>
        <w:rPr>
          <w:lang w:val="pl-PL"/>
        </w:rPr>
      </w:pPr>
    </w:p>
    <w:sectPr w:rsidR="00965D29" w:rsidRPr="004A1B42" w:rsidSect="00D56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/>
  <w:rsids>
    <w:rsidRoot w:val="0009564F"/>
    <w:rsid w:val="0006199D"/>
    <w:rsid w:val="0008747B"/>
    <w:rsid w:val="0009564F"/>
    <w:rsid w:val="001E05EC"/>
    <w:rsid w:val="004A1B42"/>
    <w:rsid w:val="00591F0F"/>
    <w:rsid w:val="00965D29"/>
    <w:rsid w:val="00A864E4"/>
    <w:rsid w:val="00AB5785"/>
    <w:rsid w:val="00BD2792"/>
    <w:rsid w:val="00CD7FAF"/>
    <w:rsid w:val="00D5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/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64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Textbody">
    <w:name w:val="Text body"/>
    <w:basedOn w:val="Standard"/>
    <w:rsid w:val="0009564F"/>
    <w:pPr>
      <w:spacing w:after="120"/>
    </w:pPr>
  </w:style>
  <w:style w:type="paragraph" w:customStyle="1" w:styleId="TableContents">
    <w:name w:val="Table Contents"/>
    <w:basedOn w:val="Standard"/>
    <w:rsid w:val="00095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Ćwik</dc:creator>
  <cp:keywords/>
  <dc:description/>
  <cp:lastModifiedBy>Marta</cp:lastModifiedBy>
  <cp:revision>8</cp:revision>
  <cp:lastPrinted>2019-01-03T07:06:00Z</cp:lastPrinted>
  <dcterms:created xsi:type="dcterms:W3CDTF">2017-12-19T11:16:00Z</dcterms:created>
  <dcterms:modified xsi:type="dcterms:W3CDTF">2019-11-25T19:35:00Z</dcterms:modified>
</cp:coreProperties>
</file>